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982C3D" w:rsidRDefault="00982C3D">
      <w:pPr>
        <w:rPr>
          <w:sz w:val="28"/>
          <w:szCs w:val="28"/>
        </w:rPr>
      </w:pPr>
      <w:r w:rsidRPr="00982C3D">
        <w:rPr>
          <w:sz w:val="28"/>
          <w:szCs w:val="28"/>
        </w:rPr>
        <w:t xml:space="preserve">ČITAONICA PRIČAONICA Legende o svetom Nikoli </w:t>
      </w:r>
    </w:p>
    <w:p w:rsidR="00982C3D" w:rsidRPr="00982C3D" w:rsidRDefault="00982C3D">
      <w:pPr>
        <w:rPr>
          <w:sz w:val="28"/>
          <w:szCs w:val="28"/>
        </w:rPr>
      </w:pPr>
      <w:r w:rsidRPr="00982C3D">
        <w:rPr>
          <w:sz w:val="28"/>
          <w:szCs w:val="28"/>
        </w:rPr>
        <w:t xml:space="preserve">Današnji je dan u znaku svetog Nikole pa će tako biti i na našoj Čitaonici pričaonici. </w:t>
      </w:r>
    </w:p>
    <w:p w:rsidR="00982C3D" w:rsidRPr="00982C3D" w:rsidRDefault="00982C3D" w:rsidP="00982C3D">
      <w:pPr>
        <w:rPr>
          <w:sz w:val="28"/>
          <w:szCs w:val="28"/>
        </w:rPr>
      </w:pPr>
      <w:r w:rsidRPr="00982C3D">
        <w:rPr>
          <w:sz w:val="28"/>
          <w:szCs w:val="28"/>
        </w:rPr>
        <w:t>Pročitajte Legende o svetom Nikoli  Božidara Prosenjaka:</w:t>
      </w:r>
    </w:p>
    <w:p w:rsidR="00982C3D" w:rsidRPr="00982C3D" w:rsidRDefault="00982C3D">
      <w:pPr>
        <w:rPr>
          <w:sz w:val="28"/>
          <w:szCs w:val="28"/>
        </w:rPr>
      </w:pPr>
      <w:hyperlink r:id="rId4" w:history="1">
        <w:r w:rsidRPr="00982C3D">
          <w:rPr>
            <w:rStyle w:val="Hyperlink"/>
            <w:sz w:val="28"/>
            <w:szCs w:val="28"/>
          </w:rPr>
          <w:t>https://vjeronaucni-portal.com/legende-o-svetom-nikoli-bozidar-prosenjak/</w:t>
        </w:r>
      </w:hyperlink>
    </w:p>
    <w:p w:rsidR="00982C3D" w:rsidRPr="00982C3D" w:rsidRDefault="00982C3D">
      <w:pPr>
        <w:rPr>
          <w:sz w:val="28"/>
          <w:szCs w:val="28"/>
        </w:rPr>
      </w:pPr>
      <w:r w:rsidRPr="00982C3D">
        <w:rPr>
          <w:sz w:val="28"/>
          <w:szCs w:val="28"/>
        </w:rPr>
        <w:t xml:space="preserve">Na istoj stranici možete pronaći mnoge zanimljive zadatke vezane uz svetog Nikolu, od osmosmjerki i križaljki do izrade Nikoline biskupske kape: </w:t>
      </w:r>
    </w:p>
    <w:p w:rsidR="00982C3D" w:rsidRPr="00982C3D" w:rsidRDefault="00982C3D">
      <w:pPr>
        <w:rPr>
          <w:sz w:val="28"/>
          <w:szCs w:val="28"/>
        </w:rPr>
      </w:pPr>
      <w:hyperlink r:id="rId5" w:history="1">
        <w:r w:rsidRPr="00982C3D">
          <w:rPr>
            <w:rStyle w:val="Hyperlink"/>
            <w:sz w:val="28"/>
            <w:szCs w:val="28"/>
          </w:rPr>
          <w:t>https://vjeronaucni-portal.com/category/sveci-katolicke-crkve/sveti-nikola/</w:t>
        </w:r>
      </w:hyperlink>
    </w:p>
    <w:p w:rsidR="00982C3D" w:rsidRDefault="00982C3D"/>
    <w:sectPr w:rsidR="00982C3D" w:rsidSect="00DC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C3D"/>
    <w:rsid w:val="008A00D5"/>
    <w:rsid w:val="00982C3D"/>
    <w:rsid w:val="009B65D6"/>
    <w:rsid w:val="00DC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jeronaucni-portal.com/category/sveci-katolicke-crkve/sveti-nikola/" TargetMode="External"/><Relationship Id="rId4" Type="http://schemas.openxmlformats.org/officeDocument/2006/relationships/hyperlink" Target="https://vjeronaucni-portal.com/legende-o-svetom-nikoli-bozidar-prosenja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2020-12-03T18:59:00Z</dcterms:created>
  <dcterms:modified xsi:type="dcterms:W3CDTF">2020-12-03T19:06:00Z</dcterms:modified>
</cp:coreProperties>
</file>